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73CD307F"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20</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73CD307F"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20</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 xml:space="preserve">La mortalidad ha ido en aumento debido a la poca sospecha clínica, a la carencia de laboratorios de diagnóstico en muchas regiones, y a otras razones poco conocidas de la bacteria como su patogenicidad inherente o su respuesta </w:t>
      </w:r>
      <w:proofErr w:type="spellStart"/>
      <w:r w:rsidRPr="000B2441">
        <w:rPr>
          <w:rFonts w:ascii="Arial" w:hAnsi="Arial" w:cs="Arial"/>
          <w:color w:val="000000"/>
          <w:shd w:val="clear" w:color="auto" w:fill="FFFFFF"/>
        </w:rPr>
        <w:t>immunopatológica</w:t>
      </w:r>
      <w:proofErr w:type="spellEnd"/>
      <w:r w:rsidRPr="000B2441">
        <w:rPr>
          <w:rFonts w:ascii="Arial" w:hAnsi="Arial" w:cs="Arial"/>
          <w:color w:val="000000"/>
          <w:shd w:val="clear" w:color="auto" w:fill="FFFFFF"/>
        </w:rPr>
        <w:t xml:space="preserve">. Actualmente se están presentando casos con hemorragia pulmonar, que a menudo es mortal. Se confirmaron casos en 18 de 24 regiones, con predominancia en las regiones de Loreto, Lima y Madre de Dios; los </w:t>
      </w:r>
      <w:proofErr w:type="spellStart"/>
      <w:r w:rsidRPr="000B2441">
        <w:rPr>
          <w:rFonts w:ascii="Arial" w:hAnsi="Arial" w:cs="Arial"/>
          <w:color w:val="000000"/>
          <w:shd w:val="clear" w:color="auto" w:fill="FFFFFF"/>
        </w:rPr>
        <w:t>serogrupos</w:t>
      </w:r>
      <w:proofErr w:type="spellEnd"/>
      <w:r w:rsidRPr="000B2441">
        <w:rPr>
          <w:rFonts w:ascii="Arial" w:hAnsi="Arial" w:cs="Arial"/>
          <w:color w:val="000000"/>
          <w:shd w:val="clear" w:color="auto" w:fill="FFFFFF"/>
        </w:rPr>
        <w:t xml:space="preserve"> más frecuentes son </w:t>
      </w:r>
      <w:proofErr w:type="spellStart"/>
      <w:r w:rsidRPr="000B2441">
        <w:rPr>
          <w:rFonts w:ascii="Arial" w:hAnsi="Arial" w:cs="Arial"/>
          <w:color w:val="000000"/>
          <w:shd w:val="clear" w:color="auto" w:fill="FFFFFF"/>
        </w:rPr>
        <w:t>Varillal</w:t>
      </w:r>
      <w:proofErr w:type="spellEnd"/>
      <w:r w:rsidRPr="000B2441">
        <w:rPr>
          <w:rFonts w:ascii="Arial" w:hAnsi="Arial" w:cs="Arial"/>
          <w:color w:val="000000"/>
          <w:shd w:val="clear" w:color="auto" w:fill="FFFFFF"/>
        </w:rPr>
        <w:t xml:space="preserve"> e </w:t>
      </w:r>
      <w:proofErr w:type="spellStart"/>
      <w:r w:rsidRPr="000B2441">
        <w:rPr>
          <w:rFonts w:ascii="Arial" w:hAnsi="Arial" w:cs="Arial"/>
          <w:color w:val="000000"/>
          <w:shd w:val="clear" w:color="auto" w:fill="FFFFFF"/>
        </w:rPr>
        <w:t>Icterohaemorrhagiae</w:t>
      </w:r>
      <w:proofErr w:type="spellEnd"/>
      <w:r w:rsidRPr="000B2441">
        <w:rPr>
          <w:rFonts w:ascii="Arial" w:hAnsi="Arial" w:cs="Arial"/>
          <w:color w:val="000000"/>
          <w:shd w:val="clear" w:color="auto" w:fill="FFFFFF"/>
        </w:rPr>
        <w:t>,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25777821"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865BD8" w:rsidRPr="00F20CA4">
        <w:rPr>
          <w:rStyle w:val="nfasis"/>
          <w:rFonts w:ascii="Arial" w:hAnsi="Arial" w:cs="Arial"/>
          <w:b/>
          <w:bCs/>
          <w:i w:val="0"/>
          <w:iCs w:val="0"/>
        </w:rPr>
        <w:t>3</w:t>
      </w:r>
      <w:r w:rsidR="00DD485E" w:rsidRPr="00F20CA4">
        <w:rPr>
          <w:rStyle w:val="nfasis"/>
          <w:rFonts w:ascii="Arial" w:hAnsi="Arial" w:cs="Arial"/>
          <w:b/>
          <w:bCs/>
          <w:i w:val="0"/>
          <w:iCs w:val="0"/>
        </w:rPr>
        <w:t>91</w:t>
      </w:r>
      <w:r w:rsidR="00A16F8E" w:rsidRPr="00A16F8E">
        <w:rPr>
          <w:rStyle w:val="nfasis"/>
          <w:rFonts w:ascii="Arial" w:hAnsi="Arial" w:cs="Arial"/>
          <w:i w:val="0"/>
          <w:iCs w:val="0"/>
        </w:rPr>
        <w:t xml:space="preserve"> casos de leptospirosis </w:t>
      </w:r>
      <w:r w:rsidR="0015474B">
        <w:rPr>
          <w:rStyle w:val="nfasis"/>
          <w:rFonts w:ascii="Arial" w:hAnsi="Arial" w:cs="Arial"/>
          <w:i w:val="0"/>
          <w:iCs w:val="0"/>
        </w:rPr>
        <w:t>15</w:t>
      </w:r>
      <w:r w:rsidR="00D17F12">
        <w:rPr>
          <w:rStyle w:val="nfasis"/>
          <w:rFonts w:ascii="Arial" w:hAnsi="Arial" w:cs="Arial"/>
          <w:i w:val="0"/>
          <w:iCs w:val="0"/>
        </w:rPr>
        <w:t xml:space="preserve"> confirmados y </w:t>
      </w:r>
      <w:r w:rsidR="00865BD8">
        <w:rPr>
          <w:rStyle w:val="nfasis"/>
          <w:rFonts w:ascii="Arial" w:hAnsi="Arial" w:cs="Arial"/>
          <w:i w:val="0"/>
          <w:iCs w:val="0"/>
        </w:rPr>
        <w:t>3</w:t>
      </w:r>
      <w:r w:rsidR="00DD485E">
        <w:rPr>
          <w:rStyle w:val="nfasis"/>
          <w:rFonts w:ascii="Arial" w:hAnsi="Arial" w:cs="Arial"/>
          <w:i w:val="0"/>
          <w:iCs w:val="0"/>
        </w:rPr>
        <w:t>76</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3F7197" w:rsidRPr="00F20CA4">
        <w:rPr>
          <w:rStyle w:val="nfasis"/>
          <w:rFonts w:ascii="Arial" w:hAnsi="Arial" w:cs="Arial"/>
          <w:b/>
          <w:bCs/>
          <w:i w:val="0"/>
          <w:iCs w:val="0"/>
        </w:rPr>
        <w:t>6</w:t>
      </w:r>
      <w:r w:rsidR="00DD485E" w:rsidRPr="00F20CA4">
        <w:rPr>
          <w:rStyle w:val="nfasis"/>
          <w:rFonts w:ascii="Arial" w:hAnsi="Arial" w:cs="Arial"/>
          <w:b/>
          <w:bCs/>
          <w:i w:val="0"/>
          <w:iCs w:val="0"/>
        </w:rPr>
        <w:t>9</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15474B">
        <w:rPr>
          <w:rStyle w:val="nfasis"/>
          <w:rFonts w:ascii="Arial" w:hAnsi="Arial" w:cs="Arial"/>
          <w:i w:val="0"/>
          <w:iCs w:val="0"/>
        </w:rPr>
        <w:t>1</w:t>
      </w:r>
      <w:r w:rsidR="00D17F12">
        <w:rPr>
          <w:rStyle w:val="nfasis"/>
          <w:rFonts w:ascii="Arial" w:hAnsi="Arial" w:cs="Arial"/>
          <w:i w:val="0"/>
          <w:iCs w:val="0"/>
        </w:rPr>
        <w:t xml:space="preserve"> confirmados y </w:t>
      </w:r>
      <w:r w:rsidR="003F7197">
        <w:rPr>
          <w:rStyle w:val="nfasis"/>
          <w:rFonts w:ascii="Arial" w:hAnsi="Arial" w:cs="Arial"/>
          <w:i w:val="0"/>
          <w:iCs w:val="0"/>
        </w:rPr>
        <w:t>6</w:t>
      </w:r>
      <w:r w:rsidR="00DD485E">
        <w:rPr>
          <w:rStyle w:val="nfasis"/>
          <w:rFonts w:ascii="Arial" w:hAnsi="Arial" w:cs="Arial"/>
          <w:i w:val="0"/>
          <w:iCs w:val="0"/>
        </w:rPr>
        <w:t>8</w:t>
      </w:r>
      <w:r w:rsidR="00D17F12">
        <w:rPr>
          <w:rStyle w:val="nfasis"/>
          <w:rFonts w:ascii="Arial" w:hAnsi="Arial" w:cs="Arial"/>
          <w:i w:val="0"/>
          <w:iCs w:val="0"/>
        </w:rPr>
        <w:t xml:space="preserve"> probables</w:t>
      </w:r>
      <w:r w:rsidR="00924453">
        <w:rPr>
          <w:rStyle w:val="nfasis"/>
          <w:rFonts w:ascii="Arial" w:hAnsi="Arial" w:cs="Arial"/>
          <w:i w:val="0"/>
          <w:iCs w:val="0"/>
        </w:rPr>
        <w:t xml:space="preserve">,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sidRPr="00F20CA4">
        <w:rPr>
          <w:rStyle w:val="nfasis"/>
          <w:rFonts w:ascii="Arial" w:hAnsi="Arial" w:cs="Arial"/>
          <w:b/>
          <w:bCs/>
          <w:i w:val="0"/>
          <w:iCs w:val="0"/>
        </w:rPr>
        <w:t>2</w:t>
      </w:r>
      <w:r w:rsidR="00DD485E" w:rsidRPr="00F20CA4">
        <w:rPr>
          <w:rStyle w:val="nfasis"/>
          <w:rFonts w:ascii="Arial" w:hAnsi="Arial" w:cs="Arial"/>
          <w:b/>
          <w:bCs/>
          <w:i w:val="0"/>
          <w:iCs w:val="0"/>
        </w:rPr>
        <w:t>7</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924453">
        <w:rPr>
          <w:rStyle w:val="nfasis"/>
          <w:rFonts w:ascii="Arial" w:hAnsi="Arial" w:cs="Arial"/>
          <w:i w:val="0"/>
          <w:iCs w:val="0"/>
        </w:rPr>
        <w:t xml:space="preserve">,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sidRPr="00F20CA4">
        <w:rPr>
          <w:rStyle w:val="nfasis"/>
          <w:rFonts w:ascii="Arial" w:hAnsi="Arial" w:cs="Arial"/>
          <w:b/>
          <w:bCs/>
          <w:i w:val="0"/>
          <w:iCs w:val="0"/>
        </w:rPr>
        <w:t>1</w:t>
      </w:r>
      <w:r w:rsidR="00DD485E" w:rsidRPr="00F20CA4">
        <w:rPr>
          <w:rStyle w:val="nfasis"/>
          <w:rFonts w:ascii="Arial" w:hAnsi="Arial" w:cs="Arial"/>
          <w:b/>
          <w:bCs/>
          <w:i w:val="0"/>
          <w:iCs w:val="0"/>
        </w:rPr>
        <w:t>4</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DD485E" w:rsidRPr="00F20CA4">
        <w:rPr>
          <w:rStyle w:val="nfasis"/>
          <w:rFonts w:ascii="Arial" w:hAnsi="Arial" w:cs="Arial"/>
          <w:b/>
          <w:bCs/>
          <w:i w:val="0"/>
          <w:iCs w:val="0"/>
        </w:rPr>
        <w:t>4</w:t>
      </w:r>
      <w:r w:rsidR="00924453">
        <w:rPr>
          <w:rStyle w:val="nfasis"/>
          <w:rFonts w:ascii="Arial" w:hAnsi="Arial" w:cs="Arial"/>
          <w:i w:val="0"/>
          <w:iCs w:val="0"/>
        </w:rPr>
        <w:t xml:space="preserve"> caso</w:t>
      </w:r>
      <w:r w:rsidR="00D17F12">
        <w:rPr>
          <w:rStyle w:val="nfasis"/>
          <w:rFonts w:ascii="Arial" w:hAnsi="Arial" w:cs="Arial"/>
          <w:i w:val="0"/>
          <w:iCs w:val="0"/>
        </w:rPr>
        <w:t>s</w:t>
      </w:r>
      <w:r w:rsidR="003F7197">
        <w:rPr>
          <w:rStyle w:val="nfasis"/>
          <w:rFonts w:ascii="Arial" w:hAnsi="Arial" w:cs="Arial"/>
          <w:i w:val="0"/>
          <w:iCs w:val="0"/>
        </w:rPr>
        <w:t xml:space="preserve">; en el distrito de Jeberos </w:t>
      </w:r>
      <w:r w:rsidR="00DD485E" w:rsidRPr="00F20CA4">
        <w:rPr>
          <w:rStyle w:val="nfasis"/>
          <w:rFonts w:ascii="Arial" w:hAnsi="Arial" w:cs="Arial"/>
          <w:b/>
          <w:bCs/>
          <w:i w:val="0"/>
          <w:iCs w:val="0"/>
        </w:rPr>
        <w:t>4</w:t>
      </w:r>
      <w:r w:rsidR="003F7197">
        <w:rPr>
          <w:rStyle w:val="nfasis"/>
          <w:rFonts w:ascii="Arial" w:hAnsi="Arial" w:cs="Arial"/>
          <w:i w:val="0"/>
          <w:iCs w:val="0"/>
        </w:rPr>
        <w:t xml:space="preserve"> caso probable</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DD485E" w:rsidRPr="00DD485E">
        <w:rPr>
          <w:rStyle w:val="nfasis"/>
          <w:rFonts w:ascii="Arial" w:hAnsi="Arial" w:cs="Arial"/>
          <w:b/>
          <w:bCs/>
          <w:i w:val="0"/>
          <w:iCs w:val="0"/>
        </w:rPr>
        <w:t>50</w:t>
      </w:r>
      <w:r w:rsidR="0015474B" w:rsidRPr="00DD485E">
        <w:rPr>
          <w:rStyle w:val="nfasis"/>
          <w:rFonts w:ascii="Arial" w:hAnsi="Arial" w:cs="Arial"/>
          <w:b/>
          <w:bCs/>
          <w:i w:val="0"/>
          <w:iCs w:val="0"/>
        </w:rPr>
        <w:t>9</w:t>
      </w:r>
      <w:r w:rsidR="00924453" w:rsidRPr="00DD485E">
        <w:rPr>
          <w:rStyle w:val="nfasis"/>
          <w:rFonts w:ascii="Arial" w:hAnsi="Arial" w:cs="Arial"/>
          <w:b/>
          <w:bCs/>
          <w:i w:val="0"/>
          <w:iCs w:val="0"/>
        </w:rPr>
        <w:t xml:space="preserve"> </w:t>
      </w:r>
      <w:r w:rsidR="00924453">
        <w:rPr>
          <w:rStyle w:val="nfasis"/>
          <w:rFonts w:ascii="Arial" w:hAnsi="Arial" w:cs="Arial"/>
          <w:i w:val="0"/>
          <w:iCs w:val="0"/>
        </w:rPr>
        <w:t xml:space="preserve">casos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15474B">
        <w:rPr>
          <w:rStyle w:val="nfasis"/>
          <w:rFonts w:ascii="Arial" w:hAnsi="Arial" w:cs="Arial"/>
          <w:i w:val="0"/>
          <w:iCs w:val="0"/>
        </w:rPr>
        <w:t>16</w:t>
      </w:r>
      <w:r w:rsidR="00D17F12">
        <w:rPr>
          <w:rStyle w:val="nfasis"/>
          <w:rFonts w:ascii="Arial" w:hAnsi="Arial" w:cs="Arial"/>
          <w:i w:val="0"/>
          <w:iCs w:val="0"/>
        </w:rPr>
        <w:t xml:space="preserve"> casos confirmados y </w:t>
      </w:r>
      <w:r w:rsidR="00865BD8">
        <w:rPr>
          <w:rStyle w:val="nfasis"/>
          <w:rFonts w:ascii="Arial" w:hAnsi="Arial" w:cs="Arial"/>
          <w:i w:val="0"/>
          <w:iCs w:val="0"/>
        </w:rPr>
        <w:t>4</w:t>
      </w:r>
      <w:r w:rsidR="00DD485E">
        <w:rPr>
          <w:rStyle w:val="nfasis"/>
          <w:rFonts w:ascii="Arial" w:hAnsi="Arial" w:cs="Arial"/>
          <w:i w:val="0"/>
          <w:iCs w:val="0"/>
        </w:rPr>
        <w:t>9</w:t>
      </w:r>
      <w:r w:rsidR="003F7197">
        <w:rPr>
          <w:rStyle w:val="nfasis"/>
          <w:rFonts w:ascii="Arial" w:hAnsi="Arial" w:cs="Arial"/>
          <w:i w:val="0"/>
          <w:iCs w:val="0"/>
        </w:rPr>
        <w:t>3</w:t>
      </w:r>
      <w:r w:rsidR="00D17F12">
        <w:rPr>
          <w:rStyle w:val="nfasis"/>
          <w:rFonts w:ascii="Arial" w:hAnsi="Arial" w:cs="Arial"/>
          <w:i w:val="0"/>
          <w:iCs w:val="0"/>
        </w:rPr>
        <w:t xml:space="preserve"> casos probables.</w:t>
      </w:r>
      <w:bookmarkStart w:id="0" w:name="_GoBack"/>
      <w:bookmarkEnd w:id="0"/>
    </w:p>
    <w:p w14:paraId="6B715B1B" w14:textId="4CE2A9C9" w:rsidR="001D5E31" w:rsidRPr="0056110A"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F20CA4">
        <w:rPr>
          <w:rFonts w:ascii="Arial" w:hAnsi="Arial" w:cs="Arial"/>
        </w:rPr>
        <w:t xml:space="preserve"> 20</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de</w:t>
      </w:r>
      <w:r w:rsidR="00F20CA4">
        <w:rPr>
          <w:rFonts w:ascii="Arial" w:hAnsi="Arial" w:cs="Arial"/>
        </w:rPr>
        <w:t xml:space="preserve"> Alarma</w:t>
      </w:r>
      <w:r w:rsidRPr="0056110A">
        <w:rPr>
          <w:rFonts w:ascii="Arial" w:hAnsi="Arial" w:cs="Arial"/>
        </w:rPr>
        <w:t xml:space="preserve"> por </w:t>
      </w:r>
      <w:proofErr w:type="spellStart"/>
      <w:r w:rsidRPr="0056110A">
        <w:rPr>
          <w:rFonts w:ascii="Arial" w:hAnsi="Arial" w:cs="Arial"/>
        </w:rPr>
        <w:t>Leptospira</w:t>
      </w:r>
      <w:r w:rsidR="00F20CA4">
        <w:rPr>
          <w:rFonts w:ascii="Arial" w:hAnsi="Arial" w:cs="Arial"/>
        </w:rPr>
        <w:t>s</w:t>
      </w:r>
      <w:proofErr w:type="spellEnd"/>
      <w:r w:rsidRPr="0056110A">
        <w:rPr>
          <w:rFonts w:ascii="Arial" w:hAnsi="Arial" w:cs="Arial"/>
        </w:rPr>
        <w:t>, las muestras de Laboratorio Referencial nos alertan al dar el resultado a través de las corridas diarias</w:t>
      </w:r>
      <w:r w:rsidR="004E7505">
        <w:rPr>
          <w:rFonts w:ascii="Arial" w:hAnsi="Arial" w:cs="Arial"/>
        </w:rPr>
        <w:t>.</w:t>
      </w:r>
    </w:p>
    <w:p w14:paraId="1B1F92C7" w14:textId="74450842" w:rsidR="00917CA0" w:rsidRPr="00D17F12" w:rsidRDefault="00DA619C" w:rsidP="00D17F12">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 xml:space="preserve">as </w:t>
      </w:r>
      <w:proofErr w:type="spellStart"/>
      <w:r w:rsidR="00E06DF3">
        <w:rPr>
          <w:rFonts w:ascii="Arial" w:hAnsi="Arial" w:cs="Arial"/>
        </w:rPr>
        <w:t>Ipress</w:t>
      </w:r>
      <w:proofErr w:type="spellEnd"/>
      <w:r w:rsidRPr="0056110A">
        <w:rPr>
          <w:rFonts w:ascii="Arial" w:hAnsi="Arial" w:cs="Arial"/>
        </w:rPr>
        <w:t xml:space="preserve"> que correspondan para su atención y tratamiento de esa manera evitar muertes</w:t>
      </w:r>
      <w:r w:rsidR="00D17F12">
        <w:rPr>
          <w:rFonts w:ascii="Arial" w:hAnsi="Arial" w:cs="Arial"/>
        </w:rPr>
        <w:t>.</w:t>
      </w:r>
    </w:p>
    <w:p w14:paraId="0B04427F" w14:textId="21745698" w:rsidR="00692106" w:rsidRPr="00043BC9" w:rsidRDefault="00F20CA4" w:rsidP="002B0C52">
      <w:pPr>
        <w:pStyle w:val="Ttulo1"/>
        <w:spacing w:line="276" w:lineRule="auto"/>
        <w:ind w:right="-1"/>
        <w:rPr>
          <w:rFonts w:ascii="Ebrima" w:hAnsi="Ebrima" w:cs="Arial"/>
        </w:rPr>
      </w:pPr>
      <w:r w:rsidRPr="00F20CA4">
        <w:lastRenderedPageBreak/>
        <w:drawing>
          <wp:anchor distT="0" distB="0" distL="114300" distR="114300" simplePos="0" relativeHeight="251720704" behindDoc="0" locked="0" layoutInCell="1" allowOverlap="1" wp14:anchorId="24B0BDFA" wp14:editId="24484D4E">
            <wp:simplePos x="0" y="0"/>
            <wp:positionH relativeFrom="column">
              <wp:posOffset>15240</wp:posOffset>
            </wp:positionH>
            <wp:positionV relativeFrom="paragraph">
              <wp:posOffset>541020</wp:posOffset>
            </wp:positionV>
            <wp:extent cx="5523230" cy="1609725"/>
            <wp:effectExtent l="0" t="0" r="1270" b="9525"/>
            <wp:wrapThrough wrapText="bothSides">
              <wp:wrapPolygon edited="0">
                <wp:start x="0" y="0"/>
                <wp:lineTo x="0" y="21472"/>
                <wp:lineTo x="21530" y="21472"/>
                <wp:lineTo x="2153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1609725"/>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3C083209"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568B87DF" w:rsidR="00853857" w:rsidRPr="00853857" w:rsidRDefault="00853857" w:rsidP="00853857">
      <w:pPr>
        <w:rPr>
          <w:rFonts w:ascii="Arial" w:hAnsi="Arial" w:cs="Arial"/>
          <w:b/>
          <w:bCs/>
        </w:rPr>
      </w:pPr>
    </w:p>
    <w:p w14:paraId="3F2BAB92" w14:textId="1A5469B6"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1"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336826D6" w:rsidR="00DE50CB" w:rsidRPr="00043BC9" w:rsidRDefault="00F20CA4" w:rsidP="00853857">
      <w:pPr>
        <w:tabs>
          <w:tab w:val="left" w:pos="1695"/>
        </w:tabs>
        <w:spacing w:line="360" w:lineRule="auto"/>
        <w:ind w:left="-142"/>
        <w:jc w:val="center"/>
        <w:rPr>
          <w:rFonts w:ascii="Ebrima" w:hAnsi="Ebrima" w:cs="Arial"/>
          <w:b/>
          <w:bCs/>
        </w:rPr>
      </w:pPr>
      <w:r w:rsidRPr="00F20CA4">
        <w:drawing>
          <wp:anchor distT="0" distB="0" distL="114300" distR="114300" simplePos="0" relativeHeight="251721728" behindDoc="0" locked="0" layoutInCell="1" allowOverlap="1" wp14:anchorId="3E2E3C1F" wp14:editId="0A94EC11">
            <wp:simplePos x="0" y="0"/>
            <wp:positionH relativeFrom="column">
              <wp:posOffset>-80010</wp:posOffset>
            </wp:positionH>
            <wp:positionV relativeFrom="paragraph">
              <wp:posOffset>254000</wp:posOffset>
            </wp:positionV>
            <wp:extent cx="5732780" cy="4603750"/>
            <wp:effectExtent l="0" t="0" r="1270" b="6350"/>
            <wp:wrapThrough wrapText="bothSides">
              <wp:wrapPolygon edited="0">
                <wp:start x="0" y="0"/>
                <wp:lineTo x="0" y="21540"/>
                <wp:lineTo x="21533" y="21540"/>
                <wp:lineTo x="21533" y="20378"/>
                <wp:lineTo x="21174" y="20021"/>
                <wp:lineTo x="21461" y="20021"/>
                <wp:lineTo x="21533" y="19663"/>
                <wp:lineTo x="2153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4603750"/>
                    </a:xfrm>
                    <a:prstGeom prst="rect">
                      <a:avLst/>
                    </a:prstGeom>
                    <a:noFill/>
                    <a:ln>
                      <a:noFill/>
                    </a:ln>
                  </pic:spPr>
                </pic:pic>
              </a:graphicData>
            </a:graphic>
            <wp14:sizeRelH relativeFrom="margin">
              <wp14:pctWidth>0</wp14:pctWidth>
            </wp14:sizeRelH>
          </wp:anchor>
        </w:drawing>
      </w:r>
      <w:r w:rsidR="00865BD8"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1"/>
      <w:r>
        <w:rPr>
          <w:rFonts w:ascii="Ebrima" w:hAnsi="Ebrima" w:cs="Arial"/>
          <w:b/>
          <w:bCs/>
        </w:rPr>
        <w:t>20</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79BB75DC" w14:textId="37B983A6" w:rsidR="004D373B" w:rsidRPr="00F20CA4" w:rsidRDefault="00F20CA4" w:rsidP="00F20CA4">
      <w:pPr>
        <w:spacing w:line="360" w:lineRule="auto"/>
        <w:jc w:val="both"/>
        <w:rPr>
          <w:rFonts w:ascii="Arial" w:hAnsi="Arial" w:cs="Arial"/>
          <w:b/>
          <w:bCs/>
        </w:rPr>
      </w:pPr>
      <w:r w:rsidRPr="00F20CA4">
        <w:lastRenderedPageBreak/>
        <w:drawing>
          <wp:anchor distT="0" distB="0" distL="114300" distR="114300" simplePos="0" relativeHeight="251722752" behindDoc="0" locked="0" layoutInCell="1" allowOverlap="1" wp14:anchorId="25A4204A" wp14:editId="6BEFB181">
            <wp:simplePos x="0" y="0"/>
            <wp:positionH relativeFrom="column">
              <wp:posOffset>-89535</wp:posOffset>
            </wp:positionH>
            <wp:positionV relativeFrom="paragraph">
              <wp:posOffset>560070</wp:posOffset>
            </wp:positionV>
            <wp:extent cx="5400675" cy="3028950"/>
            <wp:effectExtent l="0" t="0" r="9525" b="0"/>
            <wp:wrapThrough wrapText="bothSides">
              <wp:wrapPolygon edited="0">
                <wp:start x="0" y="0"/>
                <wp:lineTo x="0" y="21464"/>
                <wp:lineTo x="21562" y="21464"/>
                <wp:lineTo x="21562"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noFill/>
                    </a:ln>
                  </pic:spPr>
                </pic:pic>
              </a:graphicData>
            </a:graphic>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Teniente C.L.R, Balsapuerto y Santa Cruz </w:t>
      </w:r>
      <w:r w:rsidR="00043BC9">
        <w:rPr>
          <w:rFonts w:ascii="Arial" w:hAnsi="Arial" w:cs="Arial"/>
          <w:b/>
          <w:bCs/>
        </w:rPr>
        <w:t xml:space="preserve">(S.E. </w:t>
      </w:r>
      <w:proofErr w:type="spellStart"/>
      <w:r w:rsidR="00043BC9">
        <w:rPr>
          <w:rFonts w:ascii="Arial" w:hAnsi="Arial" w:cs="Arial"/>
          <w:b/>
          <w:bCs/>
        </w:rPr>
        <w:t>N°</w:t>
      </w:r>
      <w:proofErr w:type="spellEnd"/>
      <w:r w:rsidR="00043BC9">
        <w:rPr>
          <w:rFonts w:ascii="Arial" w:hAnsi="Arial" w:cs="Arial"/>
          <w:b/>
          <w:bCs/>
        </w:rPr>
        <w:t xml:space="preserve"> 1_</w:t>
      </w:r>
      <w:r>
        <w:rPr>
          <w:rFonts w:ascii="Arial" w:hAnsi="Arial" w:cs="Arial"/>
          <w:b/>
          <w:bCs/>
        </w:rPr>
        <w:t>20</w:t>
      </w:r>
      <w:r w:rsidR="00043BC9">
        <w:rPr>
          <w:rFonts w:ascii="Arial" w:hAnsi="Arial" w:cs="Arial"/>
          <w:b/>
          <w:bCs/>
        </w:rPr>
        <w:t>), 2025.</w:t>
      </w:r>
    </w:p>
    <w:p w14:paraId="43D7E100" w14:textId="65798451"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01D60B58" w14:textId="77777777" w:rsidR="00F20CA4" w:rsidRDefault="00F20CA4" w:rsidP="00734387">
      <w:pPr>
        <w:rPr>
          <w:b/>
          <w:bCs/>
          <w:sz w:val="18"/>
          <w:szCs w:val="18"/>
        </w:rPr>
      </w:pPr>
    </w:p>
    <w:p w14:paraId="33359DE4" w14:textId="5AEA0253" w:rsidR="00734387" w:rsidRPr="008D4E99" w:rsidRDefault="00734387" w:rsidP="00230743">
      <w:pPr>
        <w:jc w:val="both"/>
        <w:rPr>
          <w:rFonts w:ascii="Arial" w:hAnsi="Arial" w:cs="Arial"/>
          <w:b/>
          <w:bCs/>
        </w:rPr>
      </w:pPr>
    </w:p>
    <w:p w14:paraId="11CC7504" w14:textId="0B7DE260"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270EA90A" w:rsidR="00655491" w:rsidRDefault="00F20CA4" w:rsidP="00EF106D">
      <w:pPr>
        <w:spacing w:line="360" w:lineRule="auto"/>
      </w:pPr>
      <w:r w:rsidRPr="00F20CA4">
        <w:drawing>
          <wp:inline distT="0" distB="0" distL="0" distR="0" wp14:anchorId="6EEB2BBC" wp14:editId="3C405724">
            <wp:extent cx="5666105" cy="257111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105" cy="2571115"/>
                    </a:xfrm>
                    <a:prstGeom prst="rect">
                      <a:avLst/>
                    </a:prstGeom>
                    <a:noFill/>
                    <a:ln>
                      <a:noFill/>
                    </a:ln>
                  </pic:spPr>
                </pic:pic>
              </a:graphicData>
            </a:graphic>
          </wp:inline>
        </w:drawing>
      </w: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6E3FE28B"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w:t>
      </w:r>
      <w:r w:rsidR="00F20CA4">
        <w:rPr>
          <w:rFonts w:ascii="Arial" w:hAnsi="Arial" w:cs="Arial"/>
          <w:bCs/>
        </w:rPr>
        <w:t>91</w:t>
      </w:r>
      <w:r w:rsidR="00A23EC7">
        <w:rPr>
          <w:rFonts w:ascii="Arial" w:hAnsi="Arial" w:cs="Arial"/>
          <w:bCs/>
        </w:rPr>
        <w:t xml:space="preserve"> casos, </w:t>
      </w:r>
      <w:r w:rsidR="00654F7C">
        <w:rPr>
          <w:rFonts w:ascii="Arial" w:hAnsi="Arial" w:cs="Arial"/>
          <w:bCs/>
        </w:rPr>
        <w:t>15</w:t>
      </w:r>
      <w:r w:rsidR="00A23EC7">
        <w:rPr>
          <w:rFonts w:ascii="Arial" w:hAnsi="Arial" w:cs="Arial"/>
          <w:bCs/>
        </w:rPr>
        <w:t xml:space="preserve"> confirmados (</w:t>
      </w:r>
      <w:r w:rsidR="00D92B57">
        <w:rPr>
          <w:rFonts w:ascii="Arial" w:hAnsi="Arial" w:cs="Arial"/>
          <w:bCs/>
        </w:rPr>
        <w:t>3</w:t>
      </w:r>
      <w:r w:rsidR="00A23EC7">
        <w:rPr>
          <w:rFonts w:ascii="Arial" w:hAnsi="Arial" w:cs="Arial"/>
          <w:bCs/>
        </w:rPr>
        <w:t>.</w:t>
      </w:r>
      <w:r w:rsidR="00D92B57">
        <w:rPr>
          <w:rFonts w:ascii="Arial" w:hAnsi="Arial" w:cs="Arial"/>
          <w:bCs/>
        </w:rPr>
        <w:t>84</w:t>
      </w:r>
      <w:r w:rsidR="00A23EC7">
        <w:rPr>
          <w:rFonts w:ascii="Arial" w:hAnsi="Arial" w:cs="Arial"/>
          <w:bCs/>
        </w:rPr>
        <w:t xml:space="preserve">%) y </w:t>
      </w:r>
      <w:r w:rsidR="00737388">
        <w:rPr>
          <w:rFonts w:ascii="Arial" w:hAnsi="Arial" w:cs="Arial"/>
          <w:bCs/>
        </w:rPr>
        <w:t>3</w:t>
      </w:r>
      <w:r w:rsidR="00F20CA4">
        <w:rPr>
          <w:rFonts w:ascii="Arial" w:hAnsi="Arial" w:cs="Arial"/>
          <w:bCs/>
        </w:rPr>
        <w:t>76</w:t>
      </w:r>
      <w:r w:rsidR="00A23EC7">
        <w:rPr>
          <w:rFonts w:ascii="Arial" w:hAnsi="Arial" w:cs="Arial"/>
          <w:bCs/>
        </w:rPr>
        <w:t xml:space="preserve"> probables (9</w:t>
      </w:r>
      <w:r w:rsidR="00D92B57">
        <w:rPr>
          <w:rFonts w:ascii="Arial" w:hAnsi="Arial" w:cs="Arial"/>
          <w:bCs/>
        </w:rPr>
        <w:t>6</w:t>
      </w:r>
      <w:r w:rsidR="00A23EC7">
        <w:rPr>
          <w:rFonts w:ascii="Arial" w:hAnsi="Arial" w:cs="Arial"/>
          <w:bCs/>
        </w:rPr>
        <w:t>.</w:t>
      </w:r>
      <w:r w:rsidR="00D92B57">
        <w:rPr>
          <w:rFonts w:ascii="Arial" w:hAnsi="Arial" w:cs="Arial"/>
          <w:bCs/>
        </w:rPr>
        <w:t>16</w:t>
      </w:r>
      <w:r w:rsidR="00A23EC7">
        <w:rPr>
          <w:rFonts w:ascii="Arial" w:hAnsi="Arial" w:cs="Arial"/>
          <w:bCs/>
        </w:rPr>
        <w:t>%).</w:t>
      </w:r>
    </w:p>
    <w:p w14:paraId="58FD37D6" w14:textId="13F66C60" w:rsidR="00FC6201" w:rsidRPr="00D92B57" w:rsidRDefault="00FB30C1" w:rsidP="00D92B5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w:t>
      </w:r>
      <w:proofErr w:type="spellStart"/>
      <w:r w:rsidR="00604A12">
        <w:rPr>
          <w:rFonts w:ascii="Arial" w:hAnsi="Arial" w:cs="Arial"/>
          <w:bCs/>
        </w:rPr>
        <w:t>ipress</w:t>
      </w:r>
      <w:proofErr w:type="spellEnd"/>
      <w:r w:rsidR="00910FA0">
        <w:rPr>
          <w:rFonts w:ascii="Arial" w:hAnsi="Arial" w:cs="Arial"/>
          <w:bCs/>
        </w:rPr>
        <w:t>.</w:t>
      </w:r>
      <w:r>
        <w:rPr>
          <w:rFonts w:ascii="Arial" w:hAnsi="Arial" w:cs="Arial"/>
          <w:bCs/>
        </w:rPr>
        <w:t xml:space="preserve"> </w:t>
      </w:r>
    </w:p>
    <w:p w14:paraId="048711CD" w14:textId="6B48B0D9"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D92B57" w:rsidRPr="00D92B57">
        <w:drawing>
          <wp:inline distT="0" distB="0" distL="0" distR="0" wp14:anchorId="0C3865F3" wp14:editId="5F1DC7D0">
            <wp:extent cx="5580380" cy="19621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196215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7748776A" w14:textId="7452213B"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266A9">
        <w:rPr>
          <w:rFonts w:ascii="Arial" w:hAnsi="Arial" w:cs="Arial"/>
          <w:spacing w:val="-2"/>
        </w:rPr>
        <w:t>6</w:t>
      </w:r>
      <w:r w:rsidR="00D92B57">
        <w:rPr>
          <w:rFonts w:ascii="Arial" w:hAnsi="Arial" w:cs="Arial"/>
          <w:spacing w:val="-2"/>
        </w:rPr>
        <w:t>9</w:t>
      </w:r>
      <w:r w:rsidRPr="006D66C1">
        <w:rPr>
          <w:rFonts w:ascii="Arial" w:hAnsi="Arial" w:cs="Arial"/>
          <w:spacing w:val="-2"/>
        </w:rPr>
        <w:t xml:space="preserve"> casos</w:t>
      </w:r>
      <w:r w:rsidR="00E012F9">
        <w:rPr>
          <w:rFonts w:ascii="Arial" w:hAnsi="Arial" w:cs="Arial"/>
          <w:spacing w:val="-2"/>
        </w:rPr>
        <w:t xml:space="preserve">; </w:t>
      </w:r>
      <w:r w:rsidR="00346425">
        <w:rPr>
          <w:rFonts w:ascii="Arial" w:hAnsi="Arial" w:cs="Arial"/>
          <w:spacing w:val="-2"/>
        </w:rPr>
        <w:t>1</w:t>
      </w:r>
      <w:r w:rsidR="00E012F9">
        <w:rPr>
          <w:rFonts w:ascii="Arial" w:hAnsi="Arial" w:cs="Arial"/>
          <w:spacing w:val="-2"/>
        </w:rPr>
        <w:t xml:space="preserve"> casos (</w:t>
      </w:r>
      <w:r w:rsidR="00346425">
        <w:rPr>
          <w:rFonts w:ascii="Arial" w:hAnsi="Arial" w:cs="Arial"/>
          <w:spacing w:val="-2"/>
        </w:rPr>
        <w:t>1</w:t>
      </w:r>
      <w:r w:rsidR="00E012F9">
        <w:rPr>
          <w:rFonts w:ascii="Arial" w:hAnsi="Arial" w:cs="Arial"/>
          <w:spacing w:val="-2"/>
        </w:rPr>
        <w:t>.</w:t>
      </w:r>
      <w:r w:rsidR="00D92B57">
        <w:rPr>
          <w:rFonts w:ascii="Arial" w:hAnsi="Arial" w:cs="Arial"/>
          <w:spacing w:val="-2"/>
        </w:rPr>
        <w:t>45</w:t>
      </w:r>
      <w:r w:rsidR="00E012F9">
        <w:rPr>
          <w:rFonts w:ascii="Arial" w:hAnsi="Arial" w:cs="Arial"/>
          <w:spacing w:val="-2"/>
        </w:rPr>
        <w:t xml:space="preserve">%) confirmados y </w:t>
      </w:r>
      <w:r w:rsidR="009266A9">
        <w:rPr>
          <w:rFonts w:ascii="Arial" w:hAnsi="Arial" w:cs="Arial"/>
          <w:spacing w:val="-2"/>
        </w:rPr>
        <w:t>6</w:t>
      </w:r>
      <w:r w:rsidR="00D92B57">
        <w:rPr>
          <w:rFonts w:ascii="Arial" w:hAnsi="Arial" w:cs="Arial"/>
          <w:spacing w:val="-2"/>
        </w:rPr>
        <w:t>8</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(9</w:t>
      </w:r>
      <w:r w:rsidR="00346425">
        <w:rPr>
          <w:rFonts w:ascii="Arial" w:hAnsi="Arial" w:cs="Arial"/>
          <w:spacing w:val="-2"/>
        </w:rPr>
        <w:t>8</w:t>
      </w:r>
      <w:r w:rsidR="00E012F9">
        <w:rPr>
          <w:rFonts w:ascii="Arial" w:hAnsi="Arial" w:cs="Arial"/>
          <w:spacing w:val="-2"/>
        </w:rPr>
        <w:t>.</w:t>
      </w:r>
      <w:r w:rsidR="00D92B57">
        <w:rPr>
          <w:rFonts w:ascii="Arial" w:hAnsi="Arial" w:cs="Arial"/>
          <w:spacing w:val="-2"/>
        </w:rPr>
        <w:t>55</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D92B57">
        <w:rPr>
          <w:rFonts w:ascii="Arial" w:hAnsi="Arial" w:cs="Arial"/>
          <w:spacing w:val="-2"/>
        </w:rPr>
        <w:t>20</w:t>
      </w:r>
      <w:r w:rsidRPr="006D66C1">
        <w:rPr>
          <w:rFonts w:ascii="Arial" w:hAnsi="Arial" w:cs="Arial"/>
          <w:spacing w:val="-2"/>
        </w:rPr>
        <w:t xml:space="preserve"> del 202</w:t>
      </w:r>
      <w:r>
        <w:rPr>
          <w:rFonts w:ascii="Arial" w:hAnsi="Arial" w:cs="Arial"/>
          <w:spacing w:val="-2"/>
        </w:rPr>
        <w:t>5. Todos reactivos por laboratorio referencial.</w:t>
      </w:r>
    </w:p>
    <w:p w14:paraId="0DD1CDBF" w14:textId="77777777" w:rsidR="008E2304" w:rsidRDefault="008E2304" w:rsidP="004D373B">
      <w:pPr>
        <w:pStyle w:val="Textoindependiente"/>
        <w:spacing w:line="360" w:lineRule="auto"/>
        <w:rPr>
          <w:rFonts w:ascii="Arial" w:hAnsi="Arial" w:cs="Arial"/>
          <w:spacing w:val="-2"/>
        </w:rPr>
      </w:pP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27C97D84" w:rsidR="004D373B" w:rsidRDefault="00D92B57" w:rsidP="00552760">
      <w:pPr>
        <w:spacing w:line="360" w:lineRule="auto"/>
        <w:rPr>
          <w:rFonts w:ascii="Arial" w:hAnsi="Arial" w:cs="Arial"/>
          <w:b/>
        </w:rPr>
      </w:pPr>
      <w:r w:rsidRPr="00D92B57">
        <w:drawing>
          <wp:inline distT="0" distB="0" distL="0" distR="0" wp14:anchorId="1A6A1DE4" wp14:editId="1BE9F8C7">
            <wp:extent cx="5580380" cy="2771775"/>
            <wp:effectExtent l="0" t="0" r="127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380" cy="277177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70B49DB8" w14:textId="44CECEDC" w:rsidR="001C0A00"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D92B57">
        <w:rPr>
          <w:rFonts w:ascii="Arial" w:hAnsi="Arial" w:cs="Arial"/>
          <w:bCs/>
        </w:rPr>
        <w:t>20</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D92B57">
        <w:rPr>
          <w:rFonts w:ascii="Arial" w:hAnsi="Arial" w:cs="Arial"/>
          <w:bCs/>
        </w:rPr>
        <w:t>7</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64764DBC" w:rsidR="00552760" w:rsidRPr="00B35EDA" w:rsidRDefault="00D92B57" w:rsidP="00552760">
      <w:pPr>
        <w:spacing w:line="364" w:lineRule="auto"/>
        <w:ind w:right="-1"/>
        <w:rPr>
          <w:noProof/>
        </w:rPr>
      </w:pPr>
      <w:r w:rsidRPr="00D92B57">
        <w:drawing>
          <wp:inline distT="0" distB="0" distL="0" distR="0" wp14:anchorId="5891583E" wp14:editId="06305982">
            <wp:extent cx="5580380" cy="2428875"/>
            <wp:effectExtent l="0" t="0" r="127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42887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7A92B67C" w:rsidR="002307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w:t>
      </w:r>
      <w:r w:rsidR="00D92B57">
        <w:rPr>
          <w:rFonts w:ascii="Arial" w:hAnsi="Arial" w:cs="Arial"/>
          <w:spacing w:val="-2"/>
        </w:rPr>
        <w:t>4</w:t>
      </w:r>
      <w:r w:rsidRPr="006D66C1">
        <w:rPr>
          <w:rFonts w:ascii="Arial" w:hAnsi="Arial" w:cs="Arial"/>
          <w:spacing w:val="-2"/>
        </w:rPr>
        <w:t xml:space="preserve"> casos reportados hasta la semana </w:t>
      </w:r>
      <w:r w:rsidR="00D92B57">
        <w:rPr>
          <w:rFonts w:ascii="Arial" w:hAnsi="Arial" w:cs="Arial"/>
          <w:spacing w:val="-2"/>
        </w:rPr>
        <w:t>20</w:t>
      </w:r>
      <w:r w:rsidR="007F32CE">
        <w:rPr>
          <w:rFonts w:ascii="Arial" w:hAnsi="Arial" w:cs="Arial"/>
          <w:spacing w:val="-2"/>
        </w:rPr>
        <w:t xml:space="preserve"> </w:t>
      </w:r>
      <w:r w:rsidRPr="006D66C1">
        <w:rPr>
          <w:rFonts w:ascii="Arial" w:hAnsi="Arial" w:cs="Arial"/>
          <w:spacing w:val="-2"/>
        </w:rPr>
        <w:t xml:space="preserve">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96FAD07" w14:textId="77777777" w:rsidR="00D92B57" w:rsidRPr="00CF7643" w:rsidRDefault="00D92B57" w:rsidP="00552760">
      <w:pPr>
        <w:pStyle w:val="Textoindependiente"/>
        <w:spacing w:line="360" w:lineRule="auto"/>
        <w:rPr>
          <w:rFonts w:ascii="Arial" w:hAnsi="Arial" w:cs="Arial"/>
          <w:spacing w:val="-2"/>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25F035EC" w:rsidR="005D5A3A" w:rsidRDefault="00D92B57" w:rsidP="005D5A3A">
      <w:pPr>
        <w:spacing w:line="360" w:lineRule="auto"/>
        <w:rPr>
          <w:rFonts w:ascii="Arial" w:hAnsi="Arial" w:cs="Arial"/>
          <w:b/>
          <w:noProof/>
        </w:rPr>
      </w:pPr>
      <w:r w:rsidRPr="00D92B57">
        <w:drawing>
          <wp:inline distT="0" distB="0" distL="0" distR="0" wp14:anchorId="1F597851" wp14:editId="08793D53">
            <wp:extent cx="5580380" cy="2466975"/>
            <wp:effectExtent l="0" t="0" r="127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246697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7C434B24" w14:textId="000019AE" w:rsidR="00ED6CD5" w:rsidRDefault="005D5A3A" w:rsidP="009266A9">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D92B57">
        <w:rPr>
          <w:rFonts w:ascii="Arial" w:hAnsi="Arial" w:cs="Arial"/>
          <w:spacing w:val="-2"/>
        </w:rPr>
        <w:t>20</w:t>
      </w:r>
      <w:r w:rsidR="005700A3">
        <w:rPr>
          <w:rFonts w:ascii="Arial" w:hAnsi="Arial" w:cs="Arial"/>
          <w:spacing w:val="-2"/>
        </w:rPr>
        <w:t>,</w:t>
      </w:r>
      <w:r w:rsidR="00726600">
        <w:rPr>
          <w:rFonts w:ascii="Arial" w:hAnsi="Arial" w:cs="Arial"/>
          <w:spacing w:val="-2"/>
        </w:rPr>
        <w:t xml:space="preserve"> reporto </w:t>
      </w:r>
      <w:r w:rsidR="00D92B57">
        <w:rPr>
          <w:rFonts w:ascii="Arial" w:hAnsi="Arial" w:cs="Arial"/>
          <w:spacing w:val="-2"/>
        </w:rPr>
        <w:t>4</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4B9C0F63" w14:textId="2CE4A3DD" w:rsidR="007E4E96" w:rsidRDefault="007E4E96" w:rsidP="007E4E96">
      <w:pPr>
        <w:spacing w:before="12" w:line="360" w:lineRule="auto"/>
        <w:jc w:val="center"/>
        <w:rPr>
          <w:rFonts w:ascii="Arial"/>
          <w:b/>
          <w:spacing w:val="-4"/>
        </w:rPr>
      </w:pPr>
      <w:r>
        <w:rPr>
          <w:rFonts w:ascii="Arial" w:hAnsi="Arial"/>
          <w:b/>
        </w:rPr>
        <w:lastRenderedPageBreak/>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06.</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Jeberos</w:t>
      </w:r>
      <w:r>
        <w:rPr>
          <w:rFonts w:ascii="Arial" w:hAnsi="Arial"/>
          <w:b/>
          <w:spacing w:val="-2"/>
        </w:rPr>
        <w:t>,</w:t>
      </w:r>
      <w:r>
        <w:rPr>
          <w:rFonts w:ascii="Arial" w:hAnsi="Arial"/>
          <w:b/>
        </w:rPr>
        <w:t xml:space="preserve"> </w:t>
      </w:r>
      <w:r>
        <w:rPr>
          <w:rFonts w:ascii="Arial"/>
          <w:b/>
        </w:rPr>
        <w:t>2024-</w:t>
      </w:r>
      <w:r>
        <w:rPr>
          <w:rFonts w:ascii="Arial"/>
          <w:b/>
          <w:spacing w:val="-4"/>
        </w:rPr>
        <w:t>2025</w:t>
      </w:r>
    </w:p>
    <w:p w14:paraId="5A6F1B58" w14:textId="25EF4BBD" w:rsidR="007E4E96" w:rsidRPr="00456BCE" w:rsidRDefault="00CA78F9" w:rsidP="007E4E96">
      <w:pPr>
        <w:spacing w:before="12" w:line="360" w:lineRule="auto"/>
        <w:jc w:val="center"/>
        <w:rPr>
          <w:rFonts w:ascii="Arial" w:hAnsi="Arial"/>
          <w:b/>
        </w:rPr>
      </w:pPr>
      <w:r w:rsidRPr="00CA78F9">
        <w:drawing>
          <wp:inline distT="0" distB="0" distL="0" distR="0" wp14:anchorId="610E3BAE" wp14:editId="4C2292E6">
            <wp:extent cx="5580380" cy="2000250"/>
            <wp:effectExtent l="0" t="0" r="1270" b="0"/>
            <wp:docPr id="715921700" name="Imagen 7159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2000250"/>
                    </a:xfrm>
                    <a:prstGeom prst="rect">
                      <a:avLst/>
                    </a:prstGeom>
                    <a:noFill/>
                    <a:ln>
                      <a:noFill/>
                    </a:ln>
                  </pic:spPr>
                </pic:pic>
              </a:graphicData>
            </a:graphic>
          </wp:inline>
        </w:drawing>
      </w:r>
    </w:p>
    <w:p w14:paraId="030756DD" w14:textId="04D9B33F" w:rsidR="007E4E96" w:rsidRDefault="007E4E96" w:rsidP="009266A9">
      <w:pPr>
        <w:spacing w:line="360" w:lineRule="auto"/>
        <w:jc w:val="both"/>
        <w:rPr>
          <w:rFonts w:ascii="Arial" w:hAnsi="Arial" w:cs="Arial"/>
          <w:spacing w:val="-2"/>
        </w:rPr>
      </w:pPr>
      <w:r w:rsidRPr="009621C8">
        <w:rPr>
          <w:rFonts w:ascii="Arial" w:hAnsi="Arial" w:cs="Arial"/>
          <w:bCs/>
        </w:rPr>
        <w:t xml:space="preserve">El distrito de </w:t>
      </w:r>
      <w:r>
        <w:rPr>
          <w:rFonts w:ascii="Arial" w:hAnsi="Arial" w:cs="Arial"/>
          <w:bCs/>
        </w:rPr>
        <w:t>Jeberos</w:t>
      </w:r>
      <w:r w:rsidRPr="009621C8">
        <w:rPr>
          <w:rFonts w:ascii="Arial" w:hAnsi="Arial" w:cs="Arial"/>
          <w:bCs/>
        </w:rPr>
        <w:t xml:space="preserve"> reporto </w:t>
      </w:r>
      <w:r>
        <w:rPr>
          <w:rFonts w:ascii="Arial" w:hAnsi="Arial" w:cs="Arial"/>
          <w:bCs/>
        </w:rPr>
        <w:t>2</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Pr>
          <w:rFonts w:ascii="Arial" w:hAnsi="Arial" w:cs="Arial"/>
          <w:bCs/>
        </w:rPr>
        <w:t xml:space="preserve">en el año </w:t>
      </w:r>
      <w:r w:rsidRPr="009621C8">
        <w:rPr>
          <w:rFonts w:ascii="Arial" w:hAnsi="Arial" w:cs="Arial"/>
          <w:bCs/>
        </w:rPr>
        <w:t>202</w:t>
      </w:r>
      <w:r>
        <w:rPr>
          <w:rFonts w:ascii="Arial" w:hAnsi="Arial" w:cs="Arial"/>
          <w:bCs/>
        </w:rPr>
        <w:t>4</w:t>
      </w:r>
      <w:r w:rsidRPr="009621C8">
        <w:rPr>
          <w:rFonts w:ascii="Arial" w:hAnsi="Arial" w:cs="Arial"/>
          <w:bCs/>
        </w:rPr>
        <w:t>.</w:t>
      </w:r>
      <w:r>
        <w:rPr>
          <w:rFonts w:ascii="Arial" w:hAnsi="Arial" w:cs="Arial"/>
          <w:bCs/>
        </w:rPr>
        <w:t xml:space="preserve"> </w:t>
      </w:r>
      <w:r w:rsidRPr="006A47B6">
        <w:rPr>
          <w:rFonts w:ascii="Arial" w:hAnsi="Arial" w:cs="Arial"/>
          <w:spacing w:val="-2"/>
        </w:rPr>
        <w:t xml:space="preserve"> </w:t>
      </w:r>
      <w:r>
        <w:rPr>
          <w:rFonts w:ascii="Arial" w:hAnsi="Arial" w:cs="Arial"/>
          <w:spacing w:val="-2"/>
        </w:rPr>
        <w:t xml:space="preserve">En este año 2025 </w:t>
      </w:r>
      <w:r w:rsidRPr="006A47B6">
        <w:rPr>
          <w:rFonts w:ascii="Arial" w:hAnsi="Arial" w:cs="Arial"/>
          <w:spacing w:val="-2"/>
        </w:rPr>
        <w:t>hasta la semana</w:t>
      </w:r>
      <w:r>
        <w:rPr>
          <w:rFonts w:ascii="Arial" w:hAnsi="Arial" w:cs="Arial"/>
          <w:spacing w:val="-2"/>
        </w:rPr>
        <w:t xml:space="preserve"> </w:t>
      </w:r>
      <w:r w:rsidR="00CA78F9">
        <w:rPr>
          <w:rFonts w:ascii="Arial" w:hAnsi="Arial" w:cs="Arial"/>
          <w:spacing w:val="-2"/>
        </w:rPr>
        <w:t>20</w:t>
      </w:r>
      <w:r>
        <w:rPr>
          <w:rFonts w:ascii="Arial" w:hAnsi="Arial" w:cs="Arial"/>
          <w:spacing w:val="-2"/>
        </w:rPr>
        <w:t xml:space="preserve">, reporto </w:t>
      </w:r>
      <w:r w:rsidR="00CA78F9">
        <w:rPr>
          <w:rFonts w:ascii="Arial" w:hAnsi="Arial" w:cs="Arial"/>
          <w:spacing w:val="-2"/>
        </w:rPr>
        <w:t>4</w:t>
      </w:r>
      <w:r>
        <w:rPr>
          <w:rFonts w:ascii="Arial" w:hAnsi="Arial" w:cs="Arial"/>
          <w:spacing w:val="-2"/>
        </w:rPr>
        <w:t xml:space="preserve"> caso</w:t>
      </w:r>
      <w:r w:rsidR="00CA78F9">
        <w:rPr>
          <w:rFonts w:ascii="Arial" w:hAnsi="Arial" w:cs="Arial"/>
          <w:spacing w:val="-2"/>
        </w:rPr>
        <w:t>s</w:t>
      </w:r>
      <w:r>
        <w:rPr>
          <w:rFonts w:ascii="Arial" w:hAnsi="Arial" w:cs="Arial"/>
          <w:spacing w:val="-2"/>
        </w:rPr>
        <w:t xml:space="preserve"> probable.</w:t>
      </w:r>
    </w:p>
    <w:p w14:paraId="2EBE2A17" w14:textId="77777777" w:rsidR="00CA78F9" w:rsidRPr="009266A9" w:rsidRDefault="00CA78F9" w:rsidP="009266A9">
      <w:pPr>
        <w:spacing w:line="360" w:lineRule="auto"/>
        <w:jc w:val="both"/>
        <w:rPr>
          <w:rFonts w:ascii="Arial" w:hAnsi="Arial" w:cs="Arial"/>
          <w:spacing w:val="-2"/>
        </w:rPr>
      </w:pPr>
    </w:p>
    <w:p w14:paraId="282C8F51" w14:textId="0340DC6E"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CA78F9">
        <w:rPr>
          <w:rFonts w:ascii="Arial"/>
          <w:b/>
          <w:spacing w:val="-4"/>
        </w:rPr>
        <w:t>20</w:t>
      </w:r>
      <w:r>
        <w:rPr>
          <w:rFonts w:ascii="Arial"/>
          <w:b/>
          <w:spacing w:val="-4"/>
        </w:rPr>
        <w:t>*</w:t>
      </w:r>
    </w:p>
    <w:p w14:paraId="63ADF280" w14:textId="7FD8FE5F" w:rsidR="006010E9" w:rsidRPr="00F9331A" w:rsidRDefault="00CA78F9" w:rsidP="00F9331A">
      <w:r w:rsidRPr="00CA78F9">
        <w:drawing>
          <wp:inline distT="0" distB="0" distL="0" distR="0" wp14:anchorId="623D150E" wp14:editId="092D3DA0">
            <wp:extent cx="5580380" cy="2295525"/>
            <wp:effectExtent l="0" t="0" r="1270" b="9525"/>
            <wp:docPr id="715921701" name="Imagen 7159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80" cy="2295525"/>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465BC3BA" w14:textId="09EC360E" w:rsidR="00ED6CD5" w:rsidRDefault="006B57A9" w:rsidP="0034642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CA78F9">
        <w:rPr>
          <w:rFonts w:ascii="Arial" w:hAnsi="Arial" w:cs="Arial"/>
        </w:rPr>
        <w:t>20</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w:t>
      </w:r>
      <w:r w:rsidR="003F3E9D" w:rsidRPr="003F3E9D">
        <w:rPr>
          <w:rFonts w:ascii="Arial" w:hAnsi="Arial" w:cs="Arial"/>
        </w:rPr>
        <w:lastRenderedPageBreak/>
        <w:t>Yurimaguas</w:t>
      </w:r>
      <w:r w:rsidR="00E012F9">
        <w:rPr>
          <w:rFonts w:ascii="Arial" w:hAnsi="Arial" w:cs="Arial"/>
        </w:rPr>
        <w:t>, el 7</w:t>
      </w:r>
      <w:r w:rsidR="0023532D">
        <w:rPr>
          <w:rFonts w:ascii="Arial" w:hAnsi="Arial" w:cs="Arial"/>
        </w:rPr>
        <w:t>6</w:t>
      </w:r>
      <w:r w:rsidR="00E012F9">
        <w:rPr>
          <w:rFonts w:ascii="Arial" w:hAnsi="Arial" w:cs="Arial"/>
        </w:rPr>
        <w:t>.</w:t>
      </w:r>
      <w:r w:rsidR="00CA78F9">
        <w:rPr>
          <w:rFonts w:ascii="Arial" w:hAnsi="Arial" w:cs="Arial"/>
        </w:rPr>
        <w:t>8</w:t>
      </w:r>
      <w:r w:rsidR="0023532D">
        <w:rPr>
          <w:rFonts w:ascii="Arial" w:hAnsi="Arial" w:cs="Arial"/>
        </w:rPr>
        <w:t>2</w:t>
      </w:r>
      <w:r w:rsidR="00E012F9">
        <w:rPr>
          <w:rFonts w:ascii="Arial" w:hAnsi="Arial" w:cs="Arial"/>
        </w:rPr>
        <w:t xml:space="preserve"> % en Yurimaguas, el 1</w:t>
      </w:r>
      <w:r w:rsidR="004C4355">
        <w:rPr>
          <w:rFonts w:ascii="Arial" w:hAnsi="Arial" w:cs="Arial"/>
        </w:rPr>
        <w:t>3</w:t>
      </w:r>
      <w:r w:rsidR="00E012F9">
        <w:rPr>
          <w:rFonts w:ascii="Arial" w:hAnsi="Arial" w:cs="Arial"/>
        </w:rPr>
        <w:t>.</w:t>
      </w:r>
      <w:r w:rsidR="004C4355">
        <w:rPr>
          <w:rFonts w:ascii="Arial" w:hAnsi="Arial" w:cs="Arial"/>
        </w:rPr>
        <w:t>5</w:t>
      </w:r>
      <w:r w:rsidR="0023532D">
        <w:rPr>
          <w:rFonts w:ascii="Arial" w:hAnsi="Arial" w:cs="Arial"/>
        </w:rPr>
        <w:t>5</w:t>
      </w:r>
      <w:r w:rsidR="0056415E">
        <w:rPr>
          <w:rFonts w:ascii="Arial" w:hAnsi="Arial" w:cs="Arial"/>
        </w:rPr>
        <w:t>%</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CA78F9">
        <w:rPr>
          <w:rFonts w:ascii="Arial" w:hAnsi="Arial" w:cs="Arial"/>
        </w:rPr>
        <w:t>30</w:t>
      </w:r>
      <w:r w:rsidR="0056415E">
        <w:rPr>
          <w:rFonts w:ascii="Arial" w:hAnsi="Arial" w:cs="Arial"/>
        </w:rPr>
        <w:t>% en el distrito de Teniente Cesar López Rojas, el 2.</w:t>
      </w:r>
      <w:r w:rsidR="00CA78F9">
        <w:rPr>
          <w:rFonts w:ascii="Arial" w:hAnsi="Arial" w:cs="Arial"/>
        </w:rPr>
        <w:t>7</w:t>
      </w:r>
      <w:r w:rsidR="001C29BC">
        <w:rPr>
          <w:rFonts w:ascii="Arial" w:hAnsi="Arial" w:cs="Arial"/>
        </w:rPr>
        <w:t>5</w:t>
      </w:r>
      <w:r w:rsidR="007469E5">
        <w:rPr>
          <w:rFonts w:ascii="Arial" w:hAnsi="Arial" w:cs="Arial"/>
        </w:rPr>
        <w:t xml:space="preserve"> %</w:t>
      </w:r>
      <w:r w:rsidR="0056415E">
        <w:rPr>
          <w:rFonts w:ascii="Arial" w:hAnsi="Arial" w:cs="Arial"/>
        </w:rPr>
        <w:t xml:space="preserve"> en el distrito de Balsapuerto Y 0.</w:t>
      </w:r>
      <w:r w:rsidR="00CA78F9">
        <w:rPr>
          <w:rFonts w:ascii="Arial" w:hAnsi="Arial" w:cs="Arial"/>
        </w:rPr>
        <w:t>79</w:t>
      </w:r>
      <w:r w:rsidR="0056415E">
        <w:rPr>
          <w:rFonts w:ascii="Arial" w:hAnsi="Arial" w:cs="Arial"/>
        </w:rPr>
        <w:t xml:space="preserve"> % en el distrito de Santa Cruz</w:t>
      </w:r>
      <w:r w:rsidR="001C29BC">
        <w:rPr>
          <w:rFonts w:ascii="Arial" w:hAnsi="Arial" w:cs="Arial"/>
        </w:rPr>
        <w:t>, el 0.</w:t>
      </w:r>
      <w:r w:rsidR="00CA78F9">
        <w:rPr>
          <w:rFonts w:ascii="Arial" w:hAnsi="Arial" w:cs="Arial"/>
        </w:rPr>
        <w:t>79</w:t>
      </w:r>
      <w:r w:rsidR="001C29BC">
        <w:rPr>
          <w:rFonts w:ascii="Arial" w:hAnsi="Arial" w:cs="Arial"/>
        </w:rPr>
        <w:t>% en el distrito de Jeberos</w:t>
      </w:r>
      <w:r w:rsidR="0056415E">
        <w:rPr>
          <w:rFonts w:ascii="Arial" w:hAnsi="Arial" w:cs="Arial"/>
        </w:rPr>
        <w:t>.</w:t>
      </w:r>
    </w:p>
    <w:p w14:paraId="45E27D38" w14:textId="77777777" w:rsidR="0023532D" w:rsidRPr="00346425" w:rsidRDefault="0023532D" w:rsidP="00346425">
      <w:pPr>
        <w:pStyle w:val="Textoindependiente"/>
        <w:spacing w:line="360" w:lineRule="auto"/>
        <w:rPr>
          <w:rFonts w:ascii="Arial" w:hAnsi="Arial" w:cs="Arial"/>
        </w:rPr>
      </w:pPr>
    </w:p>
    <w:p w14:paraId="5F84CF33" w14:textId="74E705B9" w:rsidR="006E631D" w:rsidRDefault="0023532D" w:rsidP="005371F5">
      <w:pPr>
        <w:pStyle w:val="Ttulo1"/>
        <w:spacing w:line="364" w:lineRule="auto"/>
        <w:ind w:right="-1"/>
        <w:jc w:val="both"/>
        <w:rPr>
          <w:rFonts w:ascii="Arial" w:hAnsi="Arial" w:cs="Arial"/>
        </w:rPr>
      </w:pPr>
      <w:r w:rsidRPr="0023532D">
        <w:drawing>
          <wp:anchor distT="0" distB="0" distL="114300" distR="114300" simplePos="0" relativeHeight="251723776" behindDoc="0" locked="0" layoutInCell="1" allowOverlap="1" wp14:anchorId="432E0295" wp14:editId="4B7CCCF1">
            <wp:simplePos x="0" y="0"/>
            <wp:positionH relativeFrom="column">
              <wp:posOffset>-222885</wp:posOffset>
            </wp:positionH>
            <wp:positionV relativeFrom="paragraph">
              <wp:posOffset>480060</wp:posOffset>
            </wp:positionV>
            <wp:extent cx="6153150" cy="3007995"/>
            <wp:effectExtent l="0" t="0" r="0" b="0"/>
            <wp:wrapThrough wrapText="bothSides">
              <wp:wrapPolygon edited="0">
                <wp:start x="1337" y="2599"/>
                <wp:lineTo x="1271" y="4241"/>
                <wp:lineTo x="1471" y="5061"/>
                <wp:lineTo x="1872" y="5061"/>
                <wp:lineTo x="1404" y="5745"/>
                <wp:lineTo x="1271" y="6156"/>
                <wp:lineTo x="1271" y="7250"/>
                <wp:lineTo x="334" y="9028"/>
                <wp:lineTo x="267" y="12312"/>
                <wp:lineTo x="1404" y="13816"/>
                <wp:lineTo x="1337" y="13953"/>
                <wp:lineTo x="1337" y="15458"/>
                <wp:lineTo x="1872" y="16005"/>
                <wp:lineTo x="1404" y="16963"/>
                <wp:lineTo x="1939" y="17647"/>
                <wp:lineTo x="9763" y="18194"/>
                <wp:lineTo x="1404" y="18331"/>
                <wp:lineTo x="1404" y="19972"/>
                <wp:lineTo x="20864" y="19972"/>
                <wp:lineTo x="20998" y="18467"/>
                <wp:lineTo x="20463" y="18331"/>
                <wp:lineTo x="18457" y="18194"/>
                <wp:lineTo x="20931" y="17510"/>
                <wp:lineTo x="20998" y="2873"/>
                <wp:lineTo x="1806" y="2599"/>
                <wp:lineTo x="1337" y="2599"/>
              </wp:wrapPolygon>
            </wp:wrapThrough>
            <wp:docPr id="715921702" name="Imagen 7159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007995"/>
                    </a:xfrm>
                    <a:prstGeom prst="rect">
                      <a:avLst/>
                    </a:prstGeom>
                    <a:noFill/>
                    <a:ln>
                      <a:noFill/>
                    </a:ln>
                  </pic:spPr>
                </pic:pic>
              </a:graphicData>
            </a:graphic>
            <wp14:sizeRelH relativeFrom="margin">
              <wp14:pctWidth>0</wp14:pctWidth>
            </wp14:sizeRelH>
          </wp:anchor>
        </w:drawing>
      </w:r>
      <w:r w:rsidR="005371F5">
        <w:rPr>
          <w:rFonts w:ascii="Arial" w:hAnsi="Arial"/>
        </w:rPr>
        <w:t>Figura</w:t>
      </w:r>
      <w:r w:rsidR="005371F5">
        <w:rPr>
          <w:rFonts w:ascii="Arial" w:hAnsi="Arial"/>
          <w:spacing w:val="39"/>
        </w:rPr>
        <w:t xml:space="preserve"> </w:t>
      </w:r>
      <w:proofErr w:type="spellStart"/>
      <w:r w:rsidR="005371F5">
        <w:rPr>
          <w:rFonts w:ascii="Arial" w:hAnsi="Arial"/>
        </w:rPr>
        <w:t>N°</w:t>
      </w:r>
      <w:proofErr w:type="spellEnd"/>
      <w:r w:rsidR="005371F5">
        <w:rPr>
          <w:rFonts w:ascii="Arial" w:hAnsi="Arial"/>
          <w:spacing w:val="41"/>
        </w:rPr>
        <w:t xml:space="preserve"> </w:t>
      </w:r>
      <w:r w:rsidR="005371F5">
        <w:rPr>
          <w:rFonts w:ascii="Arial" w:hAnsi="Arial"/>
        </w:rPr>
        <w:t>0</w:t>
      </w:r>
      <w:r w:rsidR="00767D36">
        <w:rPr>
          <w:rFonts w:ascii="Arial" w:hAnsi="Arial"/>
        </w:rPr>
        <w:t>7</w:t>
      </w:r>
      <w:r w:rsidR="005371F5">
        <w:rPr>
          <w:rFonts w:ascii="Arial" w:hAnsi="Arial"/>
        </w:rPr>
        <w:t>.</w:t>
      </w:r>
      <w:r w:rsidR="005371F5">
        <w:rPr>
          <w:rFonts w:ascii="Arial" w:hAnsi="Arial"/>
          <w:spacing w:val="42"/>
        </w:rPr>
        <w:t xml:space="preserve"> </w:t>
      </w:r>
      <w:r w:rsidR="006E631D" w:rsidRPr="006E631D">
        <w:rPr>
          <w:rFonts w:ascii="Arial" w:hAnsi="Arial" w:cs="Arial"/>
        </w:rPr>
        <w:t xml:space="preserve">Canal endémico de casos de Leptospirosis por inicio de síntomas, en la S.E </w:t>
      </w:r>
      <w:r>
        <w:rPr>
          <w:rFonts w:ascii="Arial" w:hAnsi="Arial" w:cs="Arial"/>
        </w:rPr>
        <w:t>20</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5C31402D" w:rsidR="00B35372" w:rsidRDefault="00B35372" w:rsidP="00A95388"/>
    <w:p w14:paraId="15AA2EDD" w14:textId="51318C7A" w:rsidR="00767D36" w:rsidRDefault="00767D36" w:rsidP="005371F5">
      <w:pPr>
        <w:spacing w:line="360" w:lineRule="auto"/>
        <w:rPr>
          <w:b/>
          <w:bCs/>
          <w:sz w:val="18"/>
          <w:szCs w:val="18"/>
        </w:rPr>
      </w:pPr>
    </w:p>
    <w:p w14:paraId="0E5C6366" w14:textId="56299E49"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502E96C9" w14:textId="77777777" w:rsidR="00767D36" w:rsidRPr="00B7381D" w:rsidRDefault="00767D36" w:rsidP="00B7381D"/>
    <w:p w14:paraId="4420AFD0" w14:textId="6F539398"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8E2304">
        <w:rPr>
          <w:rFonts w:ascii="Arial" w:hAnsi="Arial" w:cs="Arial"/>
        </w:rPr>
        <w:t>9</w:t>
      </w:r>
      <w:r w:rsidR="00B7381D">
        <w:rPr>
          <w:rFonts w:ascii="Arial" w:hAnsi="Arial" w:cs="Arial"/>
        </w:rPr>
        <w:t>.</w:t>
      </w:r>
      <w:r w:rsidR="004C4355">
        <w:rPr>
          <w:rFonts w:ascii="Arial" w:hAnsi="Arial" w:cs="Arial"/>
        </w:rPr>
        <w:t xml:space="preserve"> En esta semana </w:t>
      </w:r>
      <w:r w:rsidR="008E2304">
        <w:rPr>
          <w:rFonts w:ascii="Arial" w:hAnsi="Arial" w:cs="Arial"/>
        </w:rPr>
        <w:t>20</w:t>
      </w:r>
      <w:r w:rsidR="004C4355">
        <w:rPr>
          <w:rFonts w:ascii="Arial" w:hAnsi="Arial" w:cs="Arial"/>
        </w:rPr>
        <w:t xml:space="preserve"> estamos en zona de </w:t>
      </w:r>
      <w:r w:rsidR="008E2304">
        <w:rPr>
          <w:rFonts w:ascii="Arial" w:hAnsi="Arial" w:cs="Arial"/>
        </w:rPr>
        <w:t>alarma</w:t>
      </w:r>
      <w:r w:rsidR="004C4355">
        <w:rPr>
          <w:rFonts w:ascii="Arial" w:hAnsi="Arial" w:cs="Arial"/>
        </w:rPr>
        <w:t>,</w:t>
      </w:r>
      <w:r w:rsidR="00B7381D">
        <w:rPr>
          <w:rFonts w:ascii="Arial" w:hAnsi="Arial" w:cs="Arial"/>
        </w:rPr>
        <w:t xml:space="preserve"> </w:t>
      </w:r>
      <w:r w:rsidRPr="00FC0C15">
        <w:rPr>
          <w:rFonts w:ascii="Arial" w:hAnsi="Arial" w:cs="Arial"/>
        </w:rPr>
        <w:t xml:space="preserve">por lo </w:t>
      </w:r>
      <w:proofErr w:type="gramStart"/>
      <w:r w:rsidR="00F35095" w:rsidRPr="00FC0C15">
        <w:rPr>
          <w:rFonts w:ascii="Arial" w:hAnsi="Arial" w:cs="Arial"/>
        </w:rPr>
        <w:t>tanto</w:t>
      </w:r>
      <w:proofErr w:type="gramEnd"/>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2938FEB9" w:rsidR="0056110A" w:rsidRDefault="0056110A" w:rsidP="0056110A">
      <w:pPr>
        <w:pStyle w:val="Textoindependiente"/>
        <w:spacing w:before="153" w:line="360" w:lineRule="auto"/>
        <w:rPr>
          <w:rFonts w:ascii="Arial" w:hAnsi="Arial" w:cs="Arial"/>
          <w:sz w:val="6"/>
          <w:szCs w:val="6"/>
        </w:rPr>
      </w:pPr>
    </w:p>
    <w:p w14:paraId="0A90B875" w14:textId="6D010B49" w:rsidR="004B1B1C" w:rsidRDefault="004B1B1C" w:rsidP="0056110A">
      <w:pPr>
        <w:pStyle w:val="Textoindependiente"/>
        <w:spacing w:before="153" w:line="360" w:lineRule="auto"/>
        <w:rPr>
          <w:rFonts w:ascii="Arial" w:hAnsi="Arial" w:cs="Arial"/>
          <w:sz w:val="6"/>
          <w:szCs w:val="6"/>
        </w:rPr>
      </w:pPr>
    </w:p>
    <w:p w14:paraId="5C1AE4DB" w14:textId="0ECA90C9" w:rsidR="004B1B1C" w:rsidRDefault="004B1B1C" w:rsidP="0056110A">
      <w:pPr>
        <w:pStyle w:val="Textoindependiente"/>
        <w:spacing w:before="153" w:line="360" w:lineRule="auto"/>
        <w:rPr>
          <w:rFonts w:ascii="Arial" w:hAnsi="Arial" w:cs="Arial"/>
          <w:sz w:val="6"/>
          <w:szCs w:val="6"/>
        </w:rPr>
      </w:pPr>
    </w:p>
    <w:p w14:paraId="0C211FBA" w14:textId="6DCAD897" w:rsidR="004B1B1C" w:rsidRDefault="004B1B1C" w:rsidP="0056110A">
      <w:pPr>
        <w:pStyle w:val="Textoindependiente"/>
        <w:spacing w:before="153" w:line="360" w:lineRule="auto"/>
        <w:rPr>
          <w:rFonts w:ascii="Arial" w:hAnsi="Arial" w:cs="Arial"/>
          <w:sz w:val="6"/>
          <w:szCs w:val="6"/>
        </w:rPr>
      </w:pPr>
    </w:p>
    <w:p w14:paraId="19E417A3" w14:textId="5E6B8894" w:rsidR="004B1B1C" w:rsidRDefault="004B1B1C" w:rsidP="0056110A">
      <w:pPr>
        <w:pStyle w:val="Textoindependiente"/>
        <w:spacing w:before="153" w:line="360" w:lineRule="auto"/>
        <w:rPr>
          <w:rFonts w:ascii="Arial" w:hAnsi="Arial" w:cs="Arial"/>
          <w:sz w:val="6"/>
          <w:szCs w:val="6"/>
        </w:rPr>
      </w:pPr>
    </w:p>
    <w:p w14:paraId="5E6370BA" w14:textId="27E87D0B" w:rsidR="004B1B1C" w:rsidRDefault="004B1B1C" w:rsidP="0056110A">
      <w:pPr>
        <w:pStyle w:val="Textoindependiente"/>
        <w:spacing w:before="153" w:line="360" w:lineRule="auto"/>
        <w:rPr>
          <w:rFonts w:ascii="Arial" w:hAnsi="Arial" w:cs="Arial"/>
          <w:sz w:val="6"/>
          <w:szCs w:val="6"/>
        </w:rPr>
      </w:pPr>
    </w:p>
    <w:p w14:paraId="1D11D0EF" w14:textId="4F8934AB" w:rsidR="004B1B1C" w:rsidRDefault="004B1B1C" w:rsidP="0056110A">
      <w:pPr>
        <w:pStyle w:val="Textoindependiente"/>
        <w:spacing w:before="153" w:line="360" w:lineRule="auto"/>
        <w:rPr>
          <w:rFonts w:ascii="Arial" w:hAnsi="Arial" w:cs="Arial"/>
          <w:sz w:val="6"/>
          <w:szCs w:val="6"/>
        </w:rPr>
      </w:pPr>
    </w:p>
    <w:p w14:paraId="301333E0" w14:textId="6BB9D67D" w:rsidR="004B1B1C" w:rsidRDefault="004B1B1C" w:rsidP="0056110A">
      <w:pPr>
        <w:pStyle w:val="Textoindependiente"/>
        <w:spacing w:before="153" w:line="360" w:lineRule="auto"/>
        <w:rPr>
          <w:rFonts w:ascii="Arial" w:hAnsi="Arial" w:cs="Arial"/>
          <w:sz w:val="6"/>
          <w:szCs w:val="6"/>
        </w:rPr>
      </w:pP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spellStart"/>
      <w:r w:rsidR="004B1B1C">
        <w:rPr>
          <w:rFonts w:ascii="Arial" w:hAnsi="Arial" w:cs="Arial"/>
          <w:bCs/>
          <w:sz w:val="24"/>
          <w:szCs w:val="24"/>
        </w:rPr>
        <w:t>Ipress</w:t>
      </w:r>
      <w:proofErr w:type="spellEnd"/>
      <w:r w:rsidR="003D0BF0">
        <w:rPr>
          <w:rFonts w:ascii="Arial" w:hAnsi="Arial" w:cs="Arial"/>
          <w:bCs/>
          <w:sz w:val="24"/>
          <w:szCs w:val="24"/>
        </w:rPr>
        <w:t>.</w:t>
      </w:r>
    </w:p>
    <w:p w14:paraId="0CB88A7D" w14:textId="14494699" w:rsidR="00B76EC1" w:rsidRDefault="00B76EC1" w:rsidP="00B76EC1">
      <w:pPr>
        <w:pStyle w:val="NormalWeb"/>
        <w:numPr>
          <w:ilvl w:val="0"/>
          <w:numId w:val="24"/>
        </w:numPr>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057C112F"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780A9447">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w:t>
      </w:r>
      <w:proofErr w:type="spellStart"/>
      <w:r w:rsidRPr="008E39A9">
        <w:rPr>
          <w:rFonts w:ascii="Arial" w:hAnsi="Arial" w:cs="Arial"/>
          <w:bCs/>
        </w:rPr>
        <w:t>ipress</w:t>
      </w:r>
      <w:proofErr w:type="spellEnd"/>
      <w:r w:rsidRPr="008E39A9">
        <w:rPr>
          <w:rFonts w:ascii="Arial" w:hAnsi="Arial" w:cs="Arial"/>
          <w:bCs/>
        </w:rPr>
        <w:t xml:space="preserve"> natividad</w:t>
      </w:r>
    </w:p>
    <w:p w14:paraId="6E89E3F1" w14:textId="7DBF80C8" w:rsidR="003D1BB2" w:rsidRDefault="003D1BB2" w:rsidP="00E5600A">
      <w:pPr>
        <w:spacing w:line="360" w:lineRule="auto"/>
        <w:jc w:val="both"/>
        <w:rPr>
          <w:rFonts w:ascii="Arial" w:hAnsi="Arial" w:cs="Arial"/>
          <w:bCs/>
        </w:rPr>
      </w:pPr>
    </w:p>
    <w:p w14:paraId="35D6D3BA" w14:textId="15681F9B" w:rsidR="003D1BB2" w:rsidRPr="00E5600A" w:rsidRDefault="003D1BB2" w:rsidP="00E5600A">
      <w:pPr>
        <w:spacing w:line="360" w:lineRule="auto"/>
        <w:jc w:val="both"/>
        <w:rPr>
          <w:rFonts w:ascii="Arial" w:hAnsi="Arial" w:cs="Arial"/>
          <w:bCs/>
        </w:rPr>
      </w:pPr>
    </w:p>
    <w:p w14:paraId="7E324554" w14:textId="4E099C5E" w:rsidR="008E39A9" w:rsidRPr="00E8654F" w:rsidRDefault="00B76EC1" w:rsidP="00E8654F">
      <w:pPr>
        <w:pStyle w:val="Prrafodelista"/>
        <w:numPr>
          <w:ilvl w:val="0"/>
          <w:numId w:val="24"/>
        </w:numPr>
        <w:tabs>
          <w:tab w:val="left" w:pos="284"/>
        </w:tabs>
        <w:spacing w:line="360" w:lineRule="auto"/>
        <w:jc w:val="both"/>
        <w:rPr>
          <w:rFonts w:ascii="Arial" w:hAnsi="Arial" w:cs="Arial"/>
          <w:bCs/>
          <w:sz w:val="24"/>
          <w:szCs w:val="24"/>
        </w:rPr>
      </w:pPr>
      <w:r>
        <w:rPr>
          <w:noProof/>
        </w:rPr>
        <w:drawing>
          <wp:anchor distT="0" distB="0" distL="114300" distR="114300" simplePos="0" relativeHeight="251711488" behindDoc="0" locked="0" layoutInCell="1" allowOverlap="1" wp14:anchorId="6DA671FA" wp14:editId="5C111BB8">
            <wp:simplePos x="0" y="0"/>
            <wp:positionH relativeFrom="margin">
              <wp:align>left</wp:align>
            </wp:positionH>
            <wp:positionV relativeFrom="paragraph">
              <wp:posOffset>404081</wp:posOffset>
            </wp:positionV>
            <wp:extent cx="5579745" cy="4243705"/>
            <wp:effectExtent l="0" t="0" r="1905" b="4445"/>
            <wp:wrapThrough wrapText="bothSides">
              <wp:wrapPolygon edited="0">
                <wp:start x="0" y="0"/>
                <wp:lineTo x="0" y="21526"/>
                <wp:lineTo x="21534" y="21526"/>
                <wp:lineTo x="2153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7442" cy="4249608"/>
                    </a:xfrm>
                    <a:prstGeom prst="rect">
                      <a:avLst/>
                    </a:prstGeom>
                    <a:noFill/>
                    <a:ln>
                      <a:noFill/>
                    </a:ln>
                  </pic:spPr>
                </pic:pic>
              </a:graphicData>
            </a:graphic>
            <wp14:sizeRelV relativeFrom="margin">
              <wp14:pctHeight>0</wp14:pctHeight>
            </wp14:sizeRelV>
          </wp:anchor>
        </w:drawing>
      </w:r>
      <w:r>
        <w:rPr>
          <w:noProof/>
        </w:rPr>
        <w:t xml:space="preserve"> </w:t>
      </w:r>
      <w:r w:rsidR="008E39A9">
        <w:rPr>
          <w:rFonts w:ascii="Arial" w:hAnsi="Arial" w:cs="Arial"/>
          <w:bCs/>
          <w:sz w:val="24"/>
          <w:szCs w:val="24"/>
        </w:rPr>
        <w:t xml:space="preserve"> </w:t>
      </w:r>
      <w:r>
        <w:rPr>
          <w:rFonts w:ascii="Arial" w:hAnsi="Arial" w:cs="Arial"/>
          <w:bCs/>
          <w:sz w:val="24"/>
          <w:szCs w:val="24"/>
        </w:rPr>
        <w:t xml:space="preserve">Desratización proyecto piscícola del K.M 18. </w:t>
      </w:r>
      <w:r w:rsidR="008E39A9">
        <w:rPr>
          <w:rFonts w:ascii="Arial" w:hAnsi="Arial" w:cs="Arial"/>
          <w:bCs/>
          <w:sz w:val="24"/>
          <w:szCs w:val="24"/>
        </w:rPr>
        <w:t>Yurimaguas</w:t>
      </w:r>
      <w:r w:rsidR="003A239B">
        <w:rPr>
          <w:rFonts w:ascii="Arial" w:hAnsi="Arial" w:cs="Arial"/>
          <w:bCs/>
          <w:sz w:val="24"/>
          <w:szCs w:val="24"/>
        </w:rPr>
        <w:t>.</w:t>
      </w: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0F5B6C17" w:rsidR="00CD268B" w:rsidRPr="0056110A" w:rsidRDefault="00CD268B" w:rsidP="00CD268B">
      <w:pPr>
        <w:spacing w:line="360" w:lineRule="auto"/>
        <w:rPr>
          <w:rFonts w:ascii="Arial" w:hAnsi="Arial" w:cs="Arial"/>
          <w:bCs/>
          <w:sz w:val="8"/>
          <w:szCs w:val="8"/>
        </w:rPr>
      </w:pPr>
    </w:p>
    <w:p w14:paraId="60B2AB0D" w14:textId="6AD820F0"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3B9D25A6"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estrategia de zoonosis debe apoyar con materiales y movilidad local a los compañeros de las diferentes </w:t>
      </w:r>
      <w:proofErr w:type="spellStart"/>
      <w:r>
        <w:rPr>
          <w:rFonts w:ascii="Arial" w:hAnsi="Arial" w:cs="Arial"/>
          <w:bCs/>
          <w:sz w:val="24"/>
          <w:szCs w:val="24"/>
        </w:rPr>
        <w:t>ipress</w:t>
      </w:r>
      <w:proofErr w:type="spellEnd"/>
      <w:r>
        <w:rPr>
          <w:rFonts w:ascii="Arial" w:hAnsi="Arial" w:cs="Arial"/>
          <w:bCs/>
          <w:sz w:val="24"/>
          <w:szCs w:val="24"/>
        </w:rPr>
        <w:t xml:space="preserve">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4B1C0" w14:textId="77777777" w:rsidR="00B75DC2" w:rsidRDefault="00B75DC2">
      <w:r>
        <w:separator/>
      </w:r>
    </w:p>
  </w:endnote>
  <w:endnote w:type="continuationSeparator" w:id="0">
    <w:p w14:paraId="55CA0B3D" w14:textId="77777777" w:rsidR="00B75DC2" w:rsidRDefault="00B7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 xml:space="preserve">Tec.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73A33" w14:textId="77777777" w:rsidR="00B75DC2" w:rsidRDefault="00B75DC2">
      <w:r>
        <w:separator/>
      </w:r>
    </w:p>
  </w:footnote>
  <w:footnote w:type="continuationSeparator" w:id="0">
    <w:p w14:paraId="0A81E7EF" w14:textId="77777777" w:rsidR="00B75DC2" w:rsidRDefault="00B75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74B"/>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29BC"/>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32D"/>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1F9D"/>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6425"/>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0C3E"/>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197"/>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355"/>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4F7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67D36"/>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E4E96"/>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304"/>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66A9"/>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5B78"/>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0A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5DC2"/>
    <w:rsid w:val="00B76C86"/>
    <w:rsid w:val="00B76EC1"/>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A78F9"/>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B5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485E"/>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0CA4"/>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EC36-640B-4F9F-AC14-43234791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8025527</TotalTime>
  <Pages>12</Pages>
  <Words>1382</Words>
  <Characters>7602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44</cp:revision>
  <cp:lastPrinted>2024-03-22T15:55:00Z</cp:lastPrinted>
  <dcterms:created xsi:type="dcterms:W3CDTF">2025-02-27T15:58:00Z</dcterms:created>
  <dcterms:modified xsi:type="dcterms:W3CDTF">2025-05-20T20:37:00Z</dcterms:modified>
</cp:coreProperties>
</file>